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1C" w:rsidRPr="00305D1C" w:rsidRDefault="00305D1C" w:rsidP="00305D1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05D1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CONTRATO SOCIAL</w:t>
      </w:r>
      <w:r w:rsidRPr="00305D1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  <w:r w:rsidRPr="00305D1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POR TRANSFORMAÇÃO DE EMPRESÁRIO</w:t>
      </w:r>
    </w:p>
    <w:p w:rsidR="00305D1C" w:rsidRPr="00305D1C" w:rsidRDefault="00305D1C" w:rsidP="00305D1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05D1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Novo Nome Empresarial (da Sociedade) ________________________</w:t>
      </w:r>
    </w:p>
    <w:p w:rsidR="00305D1C" w:rsidRPr="00305D1C" w:rsidRDefault="00305D1C" w:rsidP="00305D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05D1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(Nome civil por extenso, do empresário), nacionalidade, estado civil, regime de bens, data de nascimento (se solteiro), profissão, identidade (nº, órgão expedidor e UF), CPF nº _________________, residente e domiciliado (a) na ______________________, Bairro, Cidade/UF – CEP ______, </w:t>
      </w:r>
      <w:proofErr w:type="gramStart"/>
      <w:r w:rsidRPr="00305D1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Empresário(</w:t>
      </w:r>
      <w:proofErr w:type="gramEnd"/>
      <w:r w:rsidRPr="00305D1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a), com sede na ____________________ Bairro, Cidade/UF – CEP ______,, inscrito na Junta Comercial do Estado de _____________, sob o NIRE ________________________ de __/__/__ e no CNPJ sob nº _______________________, fazendo uso do que permite o § 3º do art. 968 da Lei nº 10.406/2002, com a redação alterada pelo art. 10 da Lei Complementar nº 128/08, </w:t>
      </w:r>
      <w:r w:rsidRPr="00305D1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ora transforma seu registro de EMPRESÁRIO(A) para SOCIEDADE EMPRESÁRIA de tipo jurídico Limitada</w:t>
      </w:r>
      <w:r w:rsidRPr="00305D1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uma vez que admitiu o(a) sócio(a) (nome civil por extenso), nacionalidade, estado civil, regime de bens, data de nascimento (se solteiro), profissão, identidade (nº órgão expedidor e UF), CPF nº _____________________, residente e domiciliado(a) na __________________ Bairro, Cidade/UF – CEP ______,, passando a se constituir sob o tipo jurídico </w:t>
      </w:r>
      <w:r w:rsidRPr="00305D1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SOCIEDADE LIMITADA</w:t>
      </w:r>
      <w:r w:rsidRPr="00305D1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a qual se regerá, doravante, pelo presente </w:t>
      </w:r>
      <w:r w:rsidRPr="00305D1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CONTRATO SOCIAL</w:t>
      </w:r>
      <w:r w:rsidRPr="00305D1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ao qual se obrigam mutuamente todos os sócios:</w:t>
      </w:r>
    </w:p>
    <w:p w:rsidR="00305D1C" w:rsidRPr="00305D1C" w:rsidRDefault="00305D1C" w:rsidP="00305D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05D1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A sociedade girará sob o novo nome empresarial (denominação social ou firma, </w:t>
      </w:r>
      <w:proofErr w:type="gramStart"/>
      <w:r w:rsidRPr="00305D1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acrescentando ME</w:t>
      </w:r>
      <w:proofErr w:type="gramEnd"/>
      <w:r w:rsidRPr="00305D1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ou EPP se for o caso) e terá sede e domicílio (endereço completo) ____________________ Bairro, Cidade/UF – CEP ______, com filial(is) (se houver) nos endereços (endereço completo).</w:t>
      </w:r>
    </w:p>
    <w:p w:rsidR="00305D1C" w:rsidRPr="00305D1C" w:rsidRDefault="00305D1C" w:rsidP="00305D1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05D1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 sociedade poderá a qualquer tempo, abrir ou fechar filiais, em qualquer parte do país, se assim, em conjunto, decidirem os sócios em conjunto, mediante alteração contratual assinada por todos os sócios.</w:t>
      </w:r>
    </w:p>
    <w:p w:rsidR="00305D1C" w:rsidRPr="00305D1C" w:rsidRDefault="00305D1C" w:rsidP="00305D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05D1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O objeto da sociedade continuará sendo (informar o objeto em gênero (Comércio, Serviços, </w:t>
      </w:r>
      <w:proofErr w:type="gramStart"/>
      <w:r w:rsidRPr="00305D1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Industria</w:t>
      </w:r>
      <w:proofErr w:type="gramEnd"/>
      <w:r w:rsidRPr="00305D1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Representação) e espécie, preferencialmente indicando os códigos CNAE para cada atividade).</w:t>
      </w:r>
    </w:p>
    <w:p w:rsidR="00305D1C" w:rsidRPr="00305D1C" w:rsidRDefault="00305D1C" w:rsidP="00305D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05D1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O capital social será de (soma do capital do empresário + a participação do(s) novo(s) sócio(s)) R$ --------------</w:t>
      </w:r>
      <w:proofErr w:type="gramStart"/>
      <w:r w:rsidRPr="00305D1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 </w:t>
      </w:r>
      <w:proofErr w:type="gramEnd"/>
      <w:r w:rsidRPr="00305D1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(valor do capital expresso em moeda nacional), divididos em (nº de quotas) no valor nominal de R$ ------ (valor da quota) cada uma, integralizadas (forma e prazo), distribuindo–se entre os sócios da seguinte forma: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70"/>
        <w:gridCol w:w="1758"/>
        <w:gridCol w:w="1482"/>
        <w:gridCol w:w="1824"/>
      </w:tblGrid>
      <w:tr w:rsidR="00305D1C" w:rsidRPr="00305D1C" w:rsidTr="00305D1C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D1C" w:rsidRPr="00305D1C" w:rsidRDefault="00305D1C" w:rsidP="00305D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305D1C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Sócios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D1C" w:rsidRPr="00305D1C" w:rsidRDefault="00305D1C" w:rsidP="00305D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305D1C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N° de Quotas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D1C" w:rsidRPr="00305D1C" w:rsidRDefault="00305D1C" w:rsidP="00305D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305D1C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Participação </w:t>
            </w:r>
            <w:r w:rsidRPr="00305D1C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lastRenderedPageBreak/>
              <w:t>(%)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D1C" w:rsidRPr="00305D1C" w:rsidRDefault="00305D1C" w:rsidP="00305D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305D1C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lastRenderedPageBreak/>
              <w:t>Valor  R$</w:t>
            </w:r>
          </w:p>
        </w:tc>
      </w:tr>
      <w:tr w:rsidR="00305D1C" w:rsidRPr="00305D1C" w:rsidTr="00305D1C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D1C" w:rsidRPr="00305D1C" w:rsidRDefault="00305D1C" w:rsidP="00305D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305D1C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lastRenderedPageBreak/>
              <w:t>Nome Completo, sem abreviaturas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D1C" w:rsidRPr="00305D1C" w:rsidRDefault="00305D1C" w:rsidP="00305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5D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D1C" w:rsidRPr="00305D1C" w:rsidRDefault="00305D1C" w:rsidP="00305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5D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D1C" w:rsidRPr="00305D1C" w:rsidRDefault="00305D1C" w:rsidP="00305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5D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05D1C" w:rsidRPr="00305D1C" w:rsidTr="00305D1C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D1C" w:rsidRPr="00305D1C" w:rsidRDefault="00305D1C" w:rsidP="00305D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305D1C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Nome Completo, sem abreviaturas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D1C" w:rsidRPr="00305D1C" w:rsidRDefault="00305D1C" w:rsidP="00305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5D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D1C" w:rsidRPr="00305D1C" w:rsidRDefault="00305D1C" w:rsidP="00305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5D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D1C" w:rsidRPr="00305D1C" w:rsidRDefault="00305D1C" w:rsidP="00305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5D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05D1C" w:rsidRPr="00305D1C" w:rsidTr="00305D1C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D1C" w:rsidRPr="00305D1C" w:rsidRDefault="00305D1C" w:rsidP="00305D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305D1C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D1C" w:rsidRPr="00305D1C" w:rsidRDefault="00305D1C" w:rsidP="00305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5D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D1C" w:rsidRPr="00305D1C" w:rsidRDefault="00305D1C" w:rsidP="00305D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305D1C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D1C" w:rsidRPr="00305D1C" w:rsidRDefault="00305D1C" w:rsidP="00305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5D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305D1C" w:rsidRPr="00305D1C" w:rsidRDefault="00305D1C" w:rsidP="00305D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05D1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OBS: 1- Na cláusula do capital social, deverá ser informado a forma e o prazo de integralização do sócio que ingressa na sociedade. O capital social do sócio provindo da atividade empresária deverá ser aquele registrado em seu prontuário. 2- Caso pretenda haver aumento do capital do empresário, antes proceder ao registro de alteração. 3- A forma de integralização poderá ocorrer através do pagamento em moeda corrente nacional, bens móveis ou imóveis</w:t>
      </w:r>
      <w:proofErr w:type="gramStart"/>
      <w:r w:rsidRPr="00305D1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;.</w:t>
      </w:r>
      <w:proofErr w:type="gramEnd"/>
      <w:r w:rsidRPr="00305D1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4 - No caso de bens imóveis, o bem deverá ser identificado com sua área, dados relativos à sua titulação e número de sua matrícula no Registro Imobiliário.</w:t>
      </w:r>
    </w:p>
    <w:p w:rsidR="00305D1C" w:rsidRPr="00305D1C" w:rsidRDefault="00305D1C" w:rsidP="00305D1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05D1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O ativo e passivo da atividade empresária fica por este ato totalmente absorvido pela sociedade, que se compromete a fazer a guarda, nos prazos legais, de todos os livros e </w:t>
      </w:r>
      <w:proofErr w:type="gramStart"/>
      <w:r w:rsidRPr="00305D1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registros provenientes da empresa ora transformada</w:t>
      </w:r>
      <w:proofErr w:type="gramEnd"/>
      <w:r w:rsidRPr="00305D1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</w:t>
      </w:r>
    </w:p>
    <w:p w:rsidR="00305D1C" w:rsidRPr="00305D1C" w:rsidRDefault="00305D1C" w:rsidP="00305D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05D1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 responsabilidade dos sócios é restrita ao valor de suas quotas, mas todos respondem solidariamente pela integralização do capital social, conforme art. 1.052 CC/2002.</w:t>
      </w:r>
    </w:p>
    <w:p w:rsidR="00305D1C" w:rsidRPr="00305D1C" w:rsidRDefault="00305D1C" w:rsidP="00305D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05D1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 sociedade DECLARA que o movimento da receita bruta anual da empresa não excederá ao limite fixado no inciso I (ME) ou II (EPP) do art. 3º da Lei Complementar nº 123 de 14 de dezembro de 2006, e que não se enquadra em qualquer das hipóteses de exclusão relacionadas no § 4º do art. 3º da mencionada lei. (MANTER ESTA CLÁUSULA SE A EMPRESA TRANSFORMADA FOR “ME” ou “EPP”, ESCOLHENDO UM DOS INCISOS, CONF O CASO)</w:t>
      </w:r>
    </w:p>
    <w:p w:rsidR="00305D1C" w:rsidRPr="00305D1C" w:rsidRDefault="00305D1C" w:rsidP="00305D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05D1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 administração da sociedade será exercida pelo(s) sócio(s) (informar os sócios que farão parte da administração ou o nome e qualificação do administrador não sócio), respondendo pela empresa, judicial e extrajudicialmente, em juízo ou fora dele, (</w:t>
      </w:r>
      <w:r w:rsidRPr="00305D1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determinar se</w:t>
      </w:r>
      <w:r w:rsidRPr="00305D1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  <w:r w:rsidRPr="00305D1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em conjunto ou individualmente)</w:t>
      </w:r>
      <w:r w:rsidRPr="00305D1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podendo praticar todos os atos compreendidos no objeto social, sempre no interesse da sociedade, ficando vedado o uso da denominação social em negócios estranhos aos fins sociais, bem como onerar bens imóveis da sociedade, sem autorização do outro sócio.</w:t>
      </w:r>
    </w:p>
    <w:p w:rsidR="00305D1C" w:rsidRPr="00305D1C" w:rsidRDefault="00305D1C" w:rsidP="00305D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05D1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 xml:space="preserve">O(s) </w:t>
      </w:r>
      <w:proofErr w:type="gramStart"/>
      <w:r w:rsidRPr="00305D1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administrador(</w:t>
      </w:r>
      <w:proofErr w:type="spellStart"/>
      <w:proofErr w:type="gramEnd"/>
      <w:r w:rsidRPr="00305D1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es</w:t>
      </w:r>
      <w:proofErr w:type="spellEnd"/>
      <w:r w:rsidRPr="00305D1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declara(m), sob as penas da lei, que não está(</w:t>
      </w:r>
      <w:proofErr w:type="spellStart"/>
      <w:r w:rsidRPr="00305D1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ão</w:t>
      </w:r>
      <w:proofErr w:type="spellEnd"/>
      <w:r w:rsidRPr="00305D1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incurso(s) em quaisquer crimes previstos em lei ou restrições legais, que possam impedi–lo(s) de exercer atividade empresarial, conforme artigo 1.011, 1º do CC/2002.</w:t>
      </w:r>
    </w:p>
    <w:p w:rsidR="00305D1C" w:rsidRPr="00305D1C" w:rsidRDefault="00305D1C" w:rsidP="00305D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05D1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O início da atividade empresarial individual ocorreu em ___/___/___ e através deste instrumento prosseguirá transformada para sociedade empresária a partir da data de deferimento do presente instrumento pela JUCEPE.</w:t>
      </w:r>
    </w:p>
    <w:p w:rsidR="00305D1C" w:rsidRPr="00305D1C" w:rsidRDefault="00305D1C" w:rsidP="00305D1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05D1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O prazo de duração da sociedade será por tempo indeterminado.</w:t>
      </w:r>
    </w:p>
    <w:p w:rsidR="00305D1C" w:rsidRPr="00305D1C" w:rsidRDefault="00305D1C" w:rsidP="00305D1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05D1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As quotas são indivisíveis e não poderão ser cedidas ou transferidas no todo ou em parte a terceiros, sem expresso consentimento do outro sócio, a quem fica assegurado, em igualdade de condições e preço, direito de preferência para a sua aquisição, formalizando, se realizada a cessão delas, a alteração contratual pertinente.</w:t>
      </w:r>
    </w:p>
    <w:p w:rsidR="00305D1C" w:rsidRPr="00305D1C" w:rsidRDefault="00305D1C" w:rsidP="00305D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05D1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O exercício social coincidirá com o ano civil. Ao término de cada exercício, o administrador prestará contas justificadas de sua administração, procedendo à elaboração das demonstrações financeiras, cabendo aos sócios, na proporção de suas quotas, os lucros ou perdas apuradas.</w:t>
      </w:r>
    </w:p>
    <w:p w:rsidR="00305D1C" w:rsidRPr="00305D1C" w:rsidRDefault="00305D1C" w:rsidP="00305D1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05D1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Em caso de morte ou interdição de um dos sócios, a sociedade não será dissolvida e continuará sendo gerida pelo(s) sócio(s) remanescente(s) ou pelos herdeiros. Não sendo possível ou inexistindo interesse destes ou do(s) sócio(s) remanescente(s), os valores de seus haveres serão apurados e liquidados com base na situação patrimonial da empresa. O mesmo procedimento será adotado em qualquer dos casos em que a sociedade se resolva em relação a um dos sócios.</w:t>
      </w:r>
    </w:p>
    <w:p w:rsidR="00305D1C" w:rsidRPr="00305D1C" w:rsidRDefault="00305D1C" w:rsidP="00305D1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05D1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Pode o sócio ser excluído, quando a maioria dos sócios, representativa de mais da metade do capital social, entender que um ou mais sócios estão pondo em risco a continuidade da empresa, em virtude de atos graves e que configurem justa causa segundo artigo 1.085 do CC/2002.</w:t>
      </w:r>
    </w:p>
    <w:p w:rsidR="00305D1C" w:rsidRPr="00305D1C" w:rsidRDefault="00305D1C" w:rsidP="00305D1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05D1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As partes elegem o foro de _________________/UF (cidade/UF) para dirimir quaisquer dúvidas decorrentes do presente instrumento, bem como para o exercício e cumprimento dos direitos e obrigações resultantes deste contrato, renunciando a qualquer outro, por mais privilegiado que possa ser.</w:t>
      </w:r>
    </w:p>
    <w:p w:rsidR="00305D1C" w:rsidRPr="00305D1C" w:rsidRDefault="00305D1C" w:rsidP="00305D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05D1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E, por estarem justos e contratados, assinam o presente instrumento particular em três vias de igual teor e forma.</w:t>
      </w:r>
    </w:p>
    <w:p w:rsidR="00305D1C" w:rsidRPr="00305D1C" w:rsidRDefault="00305D1C" w:rsidP="00305D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05D1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Cidade/UF, ______ de __________________________ de __________.</w:t>
      </w:r>
    </w:p>
    <w:p w:rsidR="00305D1C" w:rsidRPr="00305D1C" w:rsidRDefault="00305D1C" w:rsidP="00305D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05D1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_______________________________________________                                       _______________________________________________</w:t>
      </w:r>
      <w:r w:rsidRPr="00305D1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>Nome completo do Sócio                                                                           Nome completo do Sócio</w:t>
      </w:r>
    </w:p>
    <w:p w:rsidR="00305D1C" w:rsidRPr="00305D1C" w:rsidRDefault="00305D1C" w:rsidP="00305D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05D1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(Reconhecer assinaturas em cartório, caso não confiram com documentos de identidade apresentados no ato de registro)</w:t>
      </w:r>
    </w:p>
    <w:p w:rsidR="00305D1C" w:rsidRPr="00305D1C" w:rsidRDefault="00305D1C" w:rsidP="00305D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05D1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4747E3" w:rsidRPr="00305D1C" w:rsidRDefault="004747E3">
      <w:pPr>
        <w:rPr>
          <w:sz w:val="24"/>
          <w:szCs w:val="24"/>
        </w:rPr>
      </w:pPr>
    </w:p>
    <w:sectPr w:rsidR="004747E3" w:rsidRPr="00305D1C" w:rsidSect="004747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F0E"/>
    <w:multiLevelType w:val="multilevel"/>
    <w:tmpl w:val="1F8A5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B208D"/>
    <w:multiLevelType w:val="multilevel"/>
    <w:tmpl w:val="0FEE5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C7E73"/>
    <w:multiLevelType w:val="multilevel"/>
    <w:tmpl w:val="A964F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14D60"/>
    <w:multiLevelType w:val="multilevel"/>
    <w:tmpl w:val="263E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531E7"/>
    <w:multiLevelType w:val="multilevel"/>
    <w:tmpl w:val="5FAA6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E979CA"/>
    <w:multiLevelType w:val="multilevel"/>
    <w:tmpl w:val="FF3C2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C790B"/>
    <w:multiLevelType w:val="multilevel"/>
    <w:tmpl w:val="C882C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5F2401"/>
    <w:multiLevelType w:val="multilevel"/>
    <w:tmpl w:val="B4361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0F051F"/>
    <w:multiLevelType w:val="multilevel"/>
    <w:tmpl w:val="4B18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4A7522"/>
    <w:multiLevelType w:val="multilevel"/>
    <w:tmpl w:val="B5AE8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385E39"/>
    <w:multiLevelType w:val="multilevel"/>
    <w:tmpl w:val="FAE23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06B1A"/>
    <w:multiLevelType w:val="multilevel"/>
    <w:tmpl w:val="49DE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171F49"/>
    <w:multiLevelType w:val="multilevel"/>
    <w:tmpl w:val="F3F46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7A2F08"/>
    <w:multiLevelType w:val="multilevel"/>
    <w:tmpl w:val="F95E3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10"/>
  </w:num>
  <w:num w:numId="6">
    <w:abstractNumId w:val="3"/>
  </w:num>
  <w:num w:numId="7">
    <w:abstractNumId w:val="1"/>
  </w:num>
  <w:num w:numId="8">
    <w:abstractNumId w:val="12"/>
  </w:num>
  <w:num w:numId="9">
    <w:abstractNumId w:val="13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5D1C"/>
    <w:rsid w:val="00305D1C"/>
    <w:rsid w:val="0047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rsid w:val="0030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05D1C"/>
    <w:rPr>
      <w:b/>
      <w:bCs/>
    </w:rPr>
  </w:style>
  <w:style w:type="character" w:customStyle="1" w:styleId="apple-converted-space">
    <w:name w:val="apple-converted-space"/>
    <w:basedOn w:val="Fontepargpadro"/>
    <w:rsid w:val="00305D1C"/>
  </w:style>
  <w:style w:type="paragraph" w:styleId="NormalWeb">
    <w:name w:val="Normal (Web)"/>
    <w:basedOn w:val="Normal"/>
    <w:uiPriority w:val="99"/>
    <w:unhideWhenUsed/>
    <w:rsid w:val="0030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6021</Characters>
  <Application>Microsoft Office Word</Application>
  <DocSecurity>0</DocSecurity>
  <Lines>50</Lines>
  <Paragraphs>14</Paragraphs>
  <ScaleCrop>false</ScaleCrop>
  <Company/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2015-01-26T16:20:00Z</dcterms:created>
  <dcterms:modified xsi:type="dcterms:W3CDTF">2015-01-26T16:21:00Z</dcterms:modified>
</cp:coreProperties>
</file>